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89" w:rsidRPr="00810C89" w:rsidRDefault="00810C89" w:rsidP="00810C89">
      <w:pPr>
        <w:pStyle w:val="2"/>
        <w:spacing w:before="0"/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10C8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 2</w:t>
      </w:r>
    </w:p>
    <w:p w:rsidR="00810C89" w:rsidRPr="00810C89" w:rsidRDefault="00810C89" w:rsidP="00810C8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к Положению о молодежной</w:t>
      </w:r>
      <w:r w:rsidRPr="00810C89">
        <w:rPr>
          <w:rFonts w:ascii="Times New Roman" w:hAnsi="Times New Roman" w:cs="Times New Roman"/>
        </w:rPr>
        <w:br/>
        <w:t>территориальной избирательной комиссии</w:t>
      </w:r>
      <w:r w:rsidRPr="00810C89">
        <w:rPr>
          <w:rFonts w:ascii="Times New Roman" w:hAnsi="Times New Roman" w:cs="Times New Roman"/>
          <w:szCs w:val="28"/>
        </w:rPr>
        <w:t xml:space="preserve"> Калачинского</w:t>
      </w:r>
      <w:r w:rsidRPr="00810C89">
        <w:rPr>
          <w:rFonts w:ascii="Times New Roman" w:hAnsi="Times New Roman" w:cs="Times New Roman"/>
        </w:rPr>
        <w:t xml:space="preserve"> района </w:t>
      </w:r>
      <w:r w:rsidRPr="00810C89">
        <w:rPr>
          <w:rFonts w:ascii="Times New Roman" w:hAnsi="Times New Roman" w:cs="Times New Roman"/>
        </w:rPr>
        <w:br/>
        <w:t>Омской области</w:t>
      </w:r>
    </w:p>
    <w:p w:rsidR="00810C89" w:rsidRPr="00810C89" w:rsidRDefault="00810C89" w:rsidP="00810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C89" w:rsidRPr="00810C89" w:rsidRDefault="00810C89" w:rsidP="00810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C89" w:rsidRPr="00810C89" w:rsidRDefault="00810C89" w:rsidP="00810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0C89">
        <w:rPr>
          <w:rFonts w:ascii="Times New Roman" w:hAnsi="Times New Roman" w:cs="Times New Roman"/>
          <w:b/>
        </w:rPr>
        <w:t>РАЗРЕШЕНИЕ (СОГЛАСИЕ) СУБЪЕКТА</w:t>
      </w:r>
      <w:r w:rsidRPr="00810C89">
        <w:rPr>
          <w:rFonts w:ascii="Times New Roman" w:hAnsi="Times New Roman" w:cs="Times New Roman"/>
          <w:b/>
        </w:rPr>
        <w:br/>
        <w:t>НА ОБРАБОТКУ И ПЕРЕДАЧУ ЕГО ПЕРСОНАЛЬНЫХ ДАННЫХ</w:t>
      </w:r>
    </w:p>
    <w:p w:rsidR="00810C89" w:rsidRPr="00810C89" w:rsidRDefault="00810C89" w:rsidP="00810C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48" w:type="dxa"/>
        <w:tblInd w:w="108" w:type="dxa"/>
        <w:tblLayout w:type="fixed"/>
        <w:tblLook w:val="01E0"/>
      </w:tblPr>
      <w:tblGrid>
        <w:gridCol w:w="142"/>
        <w:gridCol w:w="425"/>
        <w:gridCol w:w="1134"/>
        <w:gridCol w:w="990"/>
        <w:gridCol w:w="630"/>
        <w:gridCol w:w="790"/>
        <w:gridCol w:w="949"/>
        <w:gridCol w:w="1150"/>
        <w:gridCol w:w="3146"/>
        <w:gridCol w:w="92"/>
      </w:tblGrid>
      <w:tr w:rsidR="00810C89" w:rsidRPr="00810C89" w:rsidTr="006273E5">
        <w:trPr>
          <w:gridAfter w:val="1"/>
          <w:wAfter w:w="92" w:type="dxa"/>
        </w:trPr>
        <w:tc>
          <w:tcPr>
            <w:tcW w:w="567" w:type="dxa"/>
            <w:gridSpan w:val="2"/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10C89">
              <w:rPr>
                <w:rFonts w:ascii="Times New Roman" w:eastAsia="Calibri" w:hAnsi="Times New Roman" w:cs="Times New Roman"/>
                <w:bCs/>
                <w:lang w:eastAsia="en-US"/>
              </w:rPr>
              <w:t>Я,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810C89" w:rsidRPr="00810C89" w:rsidTr="006273E5">
        <w:trPr>
          <w:gridAfter w:val="1"/>
          <w:wAfter w:w="92" w:type="dxa"/>
        </w:trPr>
        <w:tc>
          <w:tcPr>
            <w:tcW w:w="9356" w:type="dxa"/>
            <w:gridSpan w:val="9"/>
          </w:tcPr>
          <w:p w:rsidR="00810C89" w:rsidRPr="00810C89" w:rsidRDefault="00810C89" w:rsidP="00810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10C8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(фамилия, имя, отчество)</w:t>
            </w:r>
          </w:p>
        </w:tc>
      </w:tr>
      <w:tr w:rsidR="00810C89" w:rsidRPr="00810C89" w:rsidTr="006273E5">
        <w:trPr>
          <w:gridAfter w:val="1"/>
          <w:wAfter w:w="92" w:type="dxa"/>
        </w:trPr>
        <w:tc>
          <w:tcPr>
            <w:tcW w:w="4111" w:type="dxa"/>
            <w:gridSpan w:val="6"/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10C89">
              <w:rPr>
                <w:rFonts w:ascii="Times New Roman" w:eastAsia="Calibri" w:hAnsi="Times New Roman" w:cs="Times New Roman"/>
                <w:lang w:eastAsia="en-US"/>
              </w:rPr>
              <w:t>зарегистрированны</w:t>
            </w:r>
            <w:proofErr w:type="gramStart"/>
            <w:r w:rsidRPr="00810C89">
              <w:rPr>
                <w:rFonts w:ascii="Times New Roman" w:eastAsia="Calibri" w:hAnsi="Times New Roman" w:cs="Times New Roman"/>
                <w:lang w:eastAsia="en-US"/>
              </w:rPr>
              <w:t>й(</w:t>
            </w:r>
            <w:proofErr w:type="gramEnd"/>
            <w:r w:rsidRPr="00810C89"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  <w:proofErr w:type="spellStart"/>
            <w:r w:rsidRPr="00810C89">
              <w:rPr>
                <w:rFonts w:ascii="Times New Roman" w:eastAsia="Calibri" w:hAnsi="Times New Roman" w:cs="Times New Roman"/>
                <w:lang w:eastAsia="en-US"/>
              </w:rPr>
              <w:t>ая</w:t>
            </w:r>
            <w:proofErr w:type="spellEnd"/>
            <w:r w:rsidRPr="00810C89">
              <w:rPr>
                <w:rFonts w:ascii="Times New Roman" w:eastAsia="Calibri" w:hAnsi="Times New Roman" w:cs="Times New Roman"/>
                <w:lang w:eastAsia="en-US"/>
              </w:rPr>
              <w:t>) по адресу: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</w:tr>
      <w:tr w:rsidR="00810C89" w:rsidRPr="00810C89" w:rsidTr="006273E5">
        <w:trPr>
          <w:gridBefore w:val="1"/>
          <w:gridAfter w:val="1"/>
          <w:wBefore w:w="142" w:type="dxa"/>
          <w:wAfter w:w="92" w:type="dxa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10C89" w:rsidRPr="00810C89" w:rsidTr="006273E5"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10C89">
              <w:rPr>
                <w:rFonts w:ascii="Times New Roman" w:eastAsia="Calibri" w:hAnsi="Times New Roman" w:cs="Times New Roman"/>
                <w:lang w:eastAsia="en-US"/>
              </w:rPr>
              <w:t>паспорт серия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810C89" w:rsidRPr="00810C89" w:rsidRDefault="00810C89" w:rsidP="00810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810C89" w:rsidRPr="00810C89" w:rsidRDefault="00810C89" w:rsidP="00810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10C89">
              <w:rPr>
                <w:rFonts w:ascii="Times New Roman" w:eastAsia="Calibri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810C89" w:rsidRPr="00810C89" w:rsidRDefault="00810C89" w:rsidP="00810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10C89">
              <w:rPr>
                <w:rFonts w:ascii="Times New Roman" w:eastAsia="Calibri" w:hAnsi="Times New Roman" w:cs="Times New Roman"/>
                <w:bCs/>
                <w:lang w:eastAsia="en-US"/>
              </w:rPr>
              <w:t>выдан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810C89" w:rsidRPr="00810C89" w:rsidTr="006273E5">
        <w:trPr>
          <w:gridAfter w:val="1"/>
          <w:wAfter w:w="92" w:type="dxa"/>
        </w:trPr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810C89" w:rsidRPr="00810C89" w:rsidTr="006273E5">
        <w:trPr>
          <w:gridAfter w:val="1"/>
          <w:wAfter w:w="92" w:type="dxa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810C89" w:rsidRPr="00810C89" w:rsidRDefault="00810C89" w:rsidP="00810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810C8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(когда и кем </w:t>
            </w:r>
            <w:proofErr w:type="gramStart"/>
            <w:r w:rsidRPr="00810C8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выдан</w:t>
            </w:r>
            <w:proofErr w:type="gramEnd"/>
            <w:r w:rsidRPr="00810C8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)</w:t>
            </w:r>
          </w:p>
        </w:tc>
      </w:tr>
    </w:tbl>
    <w:p w:rsidR="00810C89" w:rsidRPr="00810C89" w:rsidRDefault="00810C89" w:rsidP="00810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 xml:space="preserve">свободно, своей волей и в своем интересе даю согласие уполномоченным должностным лицам территориальной избирательной комиссии по Калачинскому району Омской области </w:t>
      </w:r>
      <w:r>
        <w:rPr>
          <w:rFonts w:ascii="Times New Roman" w:hAnsi="Times New Roman" w:cs="Times New Roman"/>
        </w:rPr>
        <w:br/>
      </w:r>
      <w:r w:rsidRPr="00810C89">
        <w:rPr>
          <w:rFonts w:ascii="Times New Roman" w:hAnsi="Times New Roman" w:cs="Times New Roman"/>
        </w:rPr>
        <w:t>на обработку (любое действие (операцию) или совокупность действи</w:t>
      </w:r>
      <w:proofErr w:type="gramStart"/>
      <w:r w:rsidRPr="00810C89">
        <w:rPr>
          <w:rFonts w:ascii="Times New Roman" w:hAnsi="Times New Roman" w:cs="Times New Roman"/>
        </w:rPr>
        <w:t>й(</w:t>
      </w:r>
      <w:proofErr w:type="gramEnd"/>
      <w:r w:rsidRPr="00810C89">
        <w:rPr>
          <w:rFonts w:ascii="Times New Roman" w:hAnsi="Times New Roman" w:cs="Times New Roman"/>
        </w:rPr>
        <w:t xml:space="preserve">операций), совершаемых </w:t>
      </w:r>
      <w:r>
        <w:rPr>
          <w:rFonts w:ascii="Times New Roman" w:hAnsi="Times New Roman" w:cs="Times New Roman"/>
        </w:rPr>
        <w:br/>
      </w:r>
      <w:r w:rsidRPr="00810C89">
        <w:rPr>
          <w:rFonts w:ascii="Times New Roman" w:hAnsi="Times New Roman" w:cs="Times New Roman"/>
        </w:rPr>
        <w:t>с использованием средств автоматизации</w:t>
      </w:r>
      <w:r>
        <w:rPr>
          <w:rFonts w:ascii="Times New Roman" w:hAnsi="Times New Roman" w:cs="Times New Roman"/>
        </w:rPr>
        <w:t xml:space="preserve"> </w:t>
      </w:r>
      <w:r w:rsidRPr="00810C89">
        <w:rPr>
          <w:rFonts w:ascii="Times New Roman" w:hAnsi="Times New Roman" w:cs="Times New Roman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данных: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паспорт, удостоверяющий личность гражданина Российской Федерации (серия, номер, кем и когда выдан);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номера контактных телефонов и адрес электронной почты;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данные об образовании, наличии специальных знаний или подготовки;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данные о профессии, специальности и опыте работы;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принадлежность к политической партии, иному общественному объединению;</w:t>
      </w:r>
    </w:p>
    <w:p w:rsidR="00810C89" w:rsidRPr="00810C89" w:rsidRDefault="00810C89" w:rsidP="00810C8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данные, содержащиеся в согласии на назначение в состав молодежной избирательной комиссии Калачинского района Омской области.</w:t>
      </w:r>
    </w:p>
    <w:p w:rsidR="00810C89" w:rsidRPr="00810C89" w:rsidRDefault="00810C89" w:rsidP="00810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Для осуществления обработки, передачи и проверки представленных мною документов может использоваться как автоматизированная, так и ручная обработка</w:t>
      </w:r>
      <w:r>
        <w:rPr>
          <w:rFonts w:ascii="Times New Roman" w:hAnsi="Times New Roman" w:cs="Times New Roman"/>
        </w:rPr>
        <w:t xml:space="preserve"> </w:t>
      </w:r>
      <w:r w:rsidRPr="00810C89">
        <w:rPr>
          <w:rFonts w:ascii="Times New Roman" w:hAnsi="Times New Roman" w:cs="Times New Roman"/>
        </w:rPr>
        <w:t xml:space="preserve">моих заявленных персональных данных, с условием хранения их, </w:t>
      </w:r>
      <w:proofErr w:type="gramStart"/>
      <w:r w:rsidRPr="00810C89">
        <w:rPr>
          <w:rFonts w:ascii="Times New Roman" w:hAnsi="Times New Roman" w:cs="Times New Roman"/>
        </w:rPr>
        <w:t>передачи</w:t>
      </w:r>
      <w:proofErr w:type="gramEnd"/>
      <w:r w:rsidRPr="00810C89">
        <w:rPr>
          <w:rFonts w:ascii="Times New Roman" w:hAnsi="Times New Roman" w:cs="Times New Roman"/>
        </w:rPr>
        <w:t xml:space="preserve"> как в локальной  компьютерной сети, так и на бумажном носителе, при соблюдении условий конфиденциальности, предусмотренных Федеральным законом РФ от 27.07.2006 года</w:t>
      </w:r>
      <w:r>
        <w:rPr>
          <w:rFonts w:ascii="Times New Roman" w:hAnsi="Times New Roman" w:cs="Times New Roman"/>
        </w:rPr>
        <w:t xml:space="preserve"> </w:t>
      </w:r>
      <w:r w:rsidRPr="00810C89">
        <w:rPr>
          <w:rFonts w:ascii="Times New Roman" w:hAnsi="Times New Roman" w:cs="Times New Roman"/>
        </w:rPr>
        <w:t>№ 152-ФЗ «О персональных данных».</w:t>
      </w:r>
    </w:p>
    <w:p w:rsidR="00810C89" w:rsidRPr="00810C89" w:rsidRDefault="00810C89" w:rsidP="00810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Я ознакомле</w:t>
      </w:r>
      <w:proofErr w:type="gramStart"/>
      <w:r w:rsidRPr="00810C89">
        <w:rPr>
          <w:rFonts w:ascii="Times New Roman" w:hAnsi="Times New Roman" w:cs="Times New Roman"/>
        </w:rPr>
        <w:t>н(</w:t>
      </w:r>
      <w:proofErr w:type="gramEnd"/>
      <w:r w:rsidRPr="00810C89">
        <w:rPr>
          <w:rFonts w:ascii="Times New Roman" w:hAnsi="Times New Roman" w:cs="Times New Roman"/>
        </w:rPr>
        <w:t>-а), что:</w:t>
      </w:r>
    </w:p>
    <w:p w:rsidR="00810C89" w:rsidRPr="00810C89" w:rsidRDefault="00810C89" w:rsidP="00810C8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 xml:space="preserve">согласие на обработку персональных данных действует </w:t>
      </w:r>
      <w:proofErr w:type="gramStart"/>
      <w:r w:rsidRPr="00810C89">
        <w:rPr>
          <w:rFonts w:ascii="Times New Roman" w:hAnsi="Times New Roman" w:cs="Times New Roman"/>
        </w:rPr>
        <w:t>с даты подписания</w:t>
      </w:r>
      <w:proofErr w:type="gramEnd"/>
      <w:r w:rsidRPr="00810C89">
        <w:rPr>
          <w:rFonts w:ascii="Times New Roman" w:hAnsi="Times New Roman" w:cs="Times New Roman"/>
        </w:rPr>
        <w:t xml:space="preserve"> настоящего согласия в течение всего срока полномочий молодежной избирательной комиссии;</w:t>
      </w:r>
    </w:p>
    <w:p w:rsidR="00810C89" w:rsidRPr="00810C89" w:rsidRDefault="00810C89" w:rsidP="00810C8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 xml:space="preserve">после окончания срока полномочий молодежной избирательной комиссии персональные данные хранятся в территориальной избирательной комиссии </w:t>
      </w:r>
      <w:r w:rsidRPr="00810C89">
        <w:rPr>
          <w:rFonts w:ascii="Times New Roman" w:hAnsi="Times New Roman" w:cs="Times New Roman"/>
        </w:rPr>
        <w:br/>
        <w:t>по Калачинскому району Омской области в течение срока хранения документов, предусмотренных действующим законодательством Российской Федерации.</w:t>
      </w:r>
    </w:p>
    <w:p w:rsidR="00810C89" w:rsidRPr="00810C89" w:rsidRDefault="00810C89" w:rsidP="00810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 xml:space="preserve">Дата начала обработки персональных данных: </w:t>
      </w:r>
    </w:p>
    <w:p w:rsidR="00810C89" w:rsidRPr="00810C89" w:rsidRDefault="00810C89" w:rsidP="00810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0C89" w:rsidRPr="00810C89" w:rsidRDefault="00810C89" w:rsidP="00810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0C89">
        <w:rPr>
          <w:rFonts w:ascii="Times New Roman" w:hAnsi="Times New Roman" w:cs="Times New Roman"/>
        </w:rPr>
        <w:t>«___» _______________  20__г.__________             _______________________</w:t>
      </w:r>
    </w:p>
    <w:p w:rsidR="00810C89" w:rsidRPr="00810C89" w:rsidRDefault="00810C89" w:rsidP="0081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0C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(подпись)                              (расшифровка подписи)</w:t>
      </w:r>
    </w:p>
    <w:p w:rsidR="009B6118" w:rsidRPr="00810C89" w:rsidRDefault="009B6118" w:rsidP="00810C89">
      <w:pPr>
        <w:spacing w:after="0" w:line="240" w:lineRule="auto"/>
        <w:rPr>
          <w:rFonts w:ascii="Times New Roman" w:hAnsi="Times New Roman" w:cs="Times New Roman"/>
        </w:rPr>
      </w:pPr>
    </w:p>
    <w:sectPr w:rsidR="009B6118" w:rsidRPr="0081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C8D"/>
    <w:multiLevelType w:val="hybridMultilevel"/>
    <w:tmpl w:val="EB6ACE66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164BCD"/>
    <w:multiLevelType w:val="hybridMultilevel"/>
    <w:tmpl w:val="825EBA72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0C89"/>
    <w:rsid w:val="00810C89"/>
    <w:rsid w:val="009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0C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basedOn w:val="a0"/>
    <w:qFormat/>
    <w:rsid w:val="0081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2023-11-27T05:13:00Z</dcterms:created>
  <dcterms:modified xsi:type="dcterms:W3CDTF">2023-11-27T05:15:00Z</dcterms:modified>
</cp:coreProperties>
</file>